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59B39A">
      <w:pPr>
        <w:rPr>
          <w:b/>
          <w:bCs/>
          <w:u w:val="single"/>
        </w:rPr>
      </w:pPr>
      <w:r>
        <w:rPr>
          <w:b/>
          <w:bCs/>
          <w:u w:val="single"/>
        </w:rPr>
        <w:t>VPC- Task</w:t>
      </w:r>
    </w:p>
    <w:p w14:paraId="54E6D980">
      <w:pPr>
        <w:pStyle w:val="28"/>
        <w:numPr>
          <w:ilvl w:val="0"/>
          <w:numId w:val="1"/>
        </w:numPr>
      </w:pPr>
      <w:r>
        <w:t>Create VPC with 2 private and 2 public subnets.</w:t>
      </w:r>
    </w:p>
    <w:p w14:paraId="2165D861">
      <w:pPr>
        <w:pStyle w:val="28"/>
      </w:pPr>
    </w:p>
    <w:p w14:paraId="143D95CC">
      <w:pPr>
        <w:pStyle w:val="28"/>
        <w:rPr>
          <w:u w:val="single"/>
        </w:rPr>
      </w:pPr>
      <w:r>
        <w:rPr>
          <w:u w:val="single"/>
        </w:rPr>
        <w:t>Public Subnet</w:t>
      </w:r>
    </w:p>
    <w:p w14:paraId="4E494384">
      <w:pPr>
        <w:pStyle w:val="28"/>
      </w:pPr>
      <w:r>
        <w:drawing>
          <wp:inline distT="0" distB="0" distL="0" distR="0">
            <wp:extent cx="5731510" cy="2609850"/>
            <wp:effectExtent l="0" t="0" r="2540" b="0"/>
            <wp:docPr id="133465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5138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ADB8">
      <w:pPr>
        <w:pStyle w:val="28"/>
      </w:pPr>
    </w:p>
    <w:p w14:paraId="3F243616">
      <w:pPr>
        <w:pStyle w:val="28"/>
      </w:pPr>
      <w:r>
        <w:drawing>
          <wp:inline distT="0" distB="0" distL="0" distR="0">
            <wp:extent cx="5731510" cy="2751455"/>
            <wp:effectExtent l="0" t="0" r="2540" b="0"/>
            <wp:docPr id="109215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5578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652">
      <w:pPr>
        <w:pStyle w:val="28"/>
      </w:pPr>
      <w:r>
        <w:drawing>
          <wp:inline distT="0" distB="0" distL="0" distR="0">
            <wp:extent cx="5731510" cy="2510155"/>
            <wp:effectExtent l="0" t="0" r="2540" b="4445"/>
            <wp:docPr id="1874076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683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1387">
      <w:pPr>
        <w:pStyle w:val="28"/>
      </w:pPr>
      <w:r>
        <w:drawing>
          <wp:inline distT="0" distB="0" distL="0" distR="0">
            <wp:extent cx="5731510" cy="2590165"/>
            <wp:effectExtent l="0" t="0" r="2540" b="635"/>
            <wp:docPr id="72438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864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93CE">
      <w:pPr>
        <w:pStyle w:val="28"/>
      </w:pPr>
      <w:r>
        <w:drawing>
          <wp:inline distT="0" distB="0" distL="0" distR="0">
            <wp:extent cx="5731510" cy="2468245"/>
            <wp:effectExtent l="0" t="0" r="2540" b="8255"/>
            <wp:docPr id="210741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049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0E4E">
      <w:pPr>
        <w:pStyle w:val="28"/>
        <w:rPr>
          <w:u w:val="single"/>
        </w:rPr>
      </w:pPr>
      <w:r>
        <w:rPr>
          <w:u w:val="single"/>
        </w:rPr>
        <w:t>Private Subnet</w:t>
      </w:r>
    </w:p>
    <w:p w14:paraId="7E50EA22">
      <w:pPr>
        <w:pStyle w:val="28"/>
      </w:pPr>
      <w:r>
        <w:drawing>
          <wp:inline distT="0" distB="0" distL="0" distR="0">
            <wp:extent cx="5731510" cy="2644140"/>
            <wp:effectExtent l="0" t="0" r="2540" b="3810"/>
            <wp:docPr id="616193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9333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92FC">
      <w:pPr>
        <w:pStyle w:val="28"/>
      </w:pPr>
      <w:r>
        <w:drawing>
          <wp:inline distT="0" distB="0" distL="0" distR="0">
            <wp:extent cx="5731510" cy="2576830"/>
            <wp:effectExtent l="0" t="0" r="2540" b="0"/>
            <wp:docPr id="61681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1548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9C51">
      <w:pPr>
        <w:pStyle w:val="28"/>
      </w:pPr>
      <w:r>
        <w:drawing>
          <wp:inline distT="0" distB="0" distL="0" distR="0">
            <wp:extent cx="5731510" cy="1627505"/>
            <wp:effectExtent l="0" t="0" r="2540" b="0"/>
            <wp:docPr id="119988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8888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4EFD">
      <w:pPr>
        <w:pStyle w:val="28"/>
      </w:pPr>
    </w:p>
    <w:p w14:paraId="33553123">
      <w:pPr>
        <w:pStyle w:val="28"/>
        <w:numPr>
          <w:ilvl w:val="0"/>
          <w:numId w:val="1"/>
        </w:numPr>
      </w:pPr>
      <w:r>
        <w:t>Enable DNS Hostname in VPC.</w:t>
      </w:r>
    </w:p>
    <w:p w14:paraId="45A7796E">
      <w:pPr>
        <w:pStyle w:val="28"/>
      </w:pPr>
      <w:r>
        <w:drawing>
          <wp:inline distT="0" distB="0" distL="0" distR="0">
            <wp:extent cx="5731510" cy="1256665"/>
            <wp:effectExtent l="0" t="0" r="2540" b="635"/>
            <wp:docPr id="1306663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350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26D6">
      <w:pPr>
        <w:pStyle w:val="28"/>
      </w:pPr>
      <w:r>
        <w:drawing>
          <wp:inline distT="0" distB="0" distL="0" distR="0">
            <wp:extent cx="5731510" cy="1717675"/>
            <wp:effectExtent l="0" t="0" r="2540" b="0"/>
            <wp:docPr id="151241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405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75AA">
      <w:pPr>
        <w:pStyle w:val="28"/>
      </w:pPr>
    </w:p>
    <w:p w14:paraId="503B2B2A">
      <w:pPr>
        <w:pStyle w:val="28"/>
        <w:numPr>
          <w:ilvl w:val="0"/>
          <w:numId w:val="1"/>
        </w:numPr>
      </w:pPr>
      <w:r>
        <w:t>Enable Auto Assign Public IP in 2 public subnets.</w:t>
      </w:r>
    </w:p>
    <w:p w14:paraId="73052942">
      <w:pPr>
        <w:pStyle w:val="28"/>
      </w:pPr>
      <w:r>
        <w:drawing>
          <wp:inline distT="0" distB="0" distL="0" distR="0">
            <wp:extent cx="5731510" cy="1628140"/>
            <wp:effectExtent l="0" t="0" r="2540" b="0"/>
            <wp:docPr id="86880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465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1B76">
      <w:pPr>
        <w:pStyle w:val="28"/>
      </w:pPr>
      <w:r>
        <w:drawing>
          <wp:inline distT="0" distB="0" distL="0" distR="0">
            <wp:extent cx="5731510" cy="2100580"/>
            <wp:effectExtent l="0" t="0" r="2540" b="0"/>
            <wp:docPr id="380289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8906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5391">
      <w:pPr>
        <w:pStyle w:val="28"/>
      </w:pPr>
    </w:p>
    <w:p w14:paraId="039F3391">
      <w:pPr>
        <w:pStyle w:val="28"/>
        <w:numPr>
          <w:ilvl w:val="0"/>
          <w:numId w:val="1"/>
        </w:numPr>
      </w:pPr>
      <w:r>
        <w:t>Add 2 private subnets in private route table.</w:t>
      </w:r>
    </w:p>
    <w:p w14:paraId="41D51624">
      <w:pPr>
        <w:pStyle w:val="28"/>
      </w:pPr>
      <w:r>
        <w:drawing>
          <wp:inline distT="0" distB="0" distL="0" distR="0">
            <wp:extent cx="5731510" cy="346075"/>
            <wp:effectExtent l="0" t="0" r="2540" b="0"/>
            <wp:docPr id="82637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7960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1435">
      <w:pPr>
        <w:pStyle w:val="28"/>
      </w:pPr>
      <w:r>
        <w:drawing>
          <wp:inline distT="0" distB="0" distL="0" distR="0">
            <wp:extent cx="5731510" cy="2865120"/>
            <wp:effectExtent l="0" t="0" r="2540" b="0"/>
            <wp:docPr id="202245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204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60F8">
      <w:pPr>
        <w:pStyle w:val="28"/>
      </w:pPr>
    </w:p>
    <w:p w14:paraId="7AF58B4B">
      <w:pPr>
        <w:pStyle w:val="28"/>
        <w:numPr>
          <w:ilvl w:val="0"/>
          <w:numId w:val="1"/>
        </w:numPr>
      </w:pPr>
      <w:r>
        <w:t>Add 2 public subnets in public route table.</w:t>
      </w:r>
    </w:p>
    <w:p w14:paraId="5A27BDC2">
      <w:pPr>
        <w:pStyle w:val="28"/>
      </w:pPr>
      <w:r>
        <w:t xml:space="preserve">Private Subnets </w:t>
      </w:r>
    </w:p>
    <w:p w14:paraId="2C69C681">
      <w:pPr>
        <w:pStyle w:val="28"/>
      </w:pPr>
    </w:p>
    <w:p w14:paraId="096F77A9">
      <w:pPr>
        <w:pStyle w:val="28"/>
      </w:pPr>
    </w:p>
    <w:p w14:paraId="5F48AC85">
      <w:pPr>
        <w:pStyle w:val="28"/>
      </w:pPr>
    </w:p>
    <w:p w14:paraId="352E184F">
      <w:pPr>
        <w:pStyle w:val="28"/>
      </w:pPr>
      <w:r>
        <w:drawing>
          <wp:inline distT="0" distB="0" distL="0" distR="0">
            <wp:extent cx="5731510" cy="2219960"/>
            <wp:effectExtent l="0" t="0" r="2540" b="8890"/>
            <wp:docPr id="1567973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7323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4A8B">
      <w:pPr>
        <w:pStyle w:val="28"/>
      </w:pPr>
      <w:r>
        <w:drawing>
          <wp:inline distT="0" distB="0" distL="0" distR="0">
            <wp:extent cx="5731510" cy="2237740"/>
            <wp:effectExtent l="0" t="0" r="2540" b="0"/>
            <wp:docPr id="1235551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5114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B7F9">
      <w:pPr>
        <w:pStyle w:val="28"/>
      </w:pPr>
    </w:p>
    <w:p w14:paraId="65BDBA58">
      <w:pPr>
        <w:pStyle w:val="28"/>
      </w:pPr>
      <w:r>
        <w:t xml:space="preserve">Public Subnets </w:t>
      </w:r>
    </w:p>
    <w:p w14:paraId="38153FE9">
      <w:pPr>
        <w:pStyle w:val="28"/>
      </w:pPr>
      <w:r>
        <w:drawing>
          <wp:inline distT="0" distB="0" distL="0" distR="0">
            <wp:extent cx="5731510" cy="2265045"/>
            <wp:effectExtent l="0" t="0" r="2540" b="1905"/>
            <wp:docPr id="1616300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0009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1ABC">
      <w:pPr>
        <w:pStyle w:val="28"/>
      </w:pPr>
      <w:r>
        <w:drawing>
          <wp:inline distT="0" distB="0" distL="0" distR="0">
            <wp:extent cx="5731510" cy="856615"/>
            <wp:effectExtent l="0" t="0" r="2540" b="635"/>
            <wp:docPr id="1889772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218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44D">
      <w:pPr>
        <w:pStyle w:val="28"/>
      </w:pPr>
    </w:p>
    <w:p w14:paraId="05DD02D8">
      <w:pPr>
        <w:pStyle w:val="28"/>
        <w:numPr>
          <w:ilvl w:val="0"/>
          <w:numId w:val="1"/>
        </w:numPr>
      </w:pPr>
      <w:r>
        <w:t>Public route table will have the routes to internet and local.</w:t>
      </w:r>
    </w:p>
    <w:p w14:paraId="1B472623">
      <w:pPr>
        <w:pStyle w:val="28"/>
      </w:pPr>
    </w:p>
    <w:p w14:paraId="5E0FB1AD">
      <w:pPr>
        <w:pStyle w:val="28"/>
      </w:pPr>
      <w:r>
        <w:drawing>
          <wp:inline distT="0" distB="0" distL="0" distR="0">
            <wp:extent cx="5731510" cy="2237105"/>
            <wp:effectExtent l="0" t="0" r="2540" b="0"/>
            <wp:docPr id="266011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1125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704B">
      <w:pPr>
        <w:pStyle w:val="28"/>
      </w:pPr>
      <w:r>
        <w:drawing>
          <wp:inline distT="0" distB="0" distL="0" distR="0">
            <wp:extent cx="5731510" cy="1482090"/>
            <wp:effectExtent l="0" t="0" r="2540" b="3810"/>
            <wp:docPr id="307528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820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DF8D">
      <w:pPr>
        <w:pStyle w:val="28"/>
      </w:pPr>
    </w:p>
    <w:p w14:paraId="1F87B358">
      <w:pPr>
        <w:pStyle w:val="28"/>
        <w:numPr>
          <w:ilvl w:val="0"/>
          <w:numId w:val="1"/>
        </w:numPr>
      </w:pPr>
      <w:r>
        <w:t>Create EC2 in public subnet with t2.micro and install PHP.</w:t>
      </w:r>
    </w:p>
    <w:p w14:paraId="5C80FC78">
      <w:pPr>
        <w:pStyle w:val="28"/>
      </w:pPr>
    </w:p>
    <w:p w14:paraId="471CD34D">
      <w:pPr>
        <w:pStyle w:val="28"/>
      </w:pPr>
      <w:r>
        <w:drawing>
          <wp:inline distT="0" distB="0" distL="0" distR="0">
            <wp:extent cx="5731510" cy="1494790"/>
            <wp:effectExtent l="0" t="0" r="2540" b="0"/>
            <wp:docPr id="1039674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7470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4F89">
      <w:pPr>
        <w:pStyle w:val="28"/>
      </w:pPr>
      <w:r>
        <w:drawing>
          <wp:inline distT="0" distB="0" distL="0" distR="0">
            <wp:extent cx="5528945" cy="2147570"/>
            <wp:effectExtent l="0" t="0" r="0" b="5080"/>
            <wp:docPr id="13625292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2922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9303" cy="21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782">
      <w:pPr>
        <w:pStyle w:val="28"/>
      </w:pPr>
    </w:p>
    <w:p w14:paraId="5856C90B">
      <w:pPr>
        <w:pStyle w:val="28"/>
        <w:numPr>
          <w:ilvl w:val="0"/>
          <w:numId w:val="1"/>
        </w:numPr>
      </w:pPr>
      <w:r>
        <w:t>Configure NAT gateway in public subnet and connect to private instance.</w:t>
      </w:r>
    </w:p>
    <w:p w14:paraId="5A9E0341">
      <w:pPr>
        <w:pStyle w:val="28"/>
      </w:pPr>
      <w:r>
        <w:drawing>
          <wp:inline distT="0" distB="0" distL="0" distR="0">
            <wp:extent cx="5731510" cy="3035300"/>
            <wp:effectExtent l="0" t="0" r="2540" b="0"/>
            <wp:docPr id="164661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988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F642">
      <w:pPr>
        <w:pStyle w:val="28"/>
      </w:pPr>
      <w:r>
        <w:drawing>
          <wp:inline distT="0" distB="0" distL="0" distR="0">
            <wp:extent cx="5731510" cy="553720"/>
            <wp:effectExtent l="0" t="0" r="2540" b="0"/>
            <wp:docPr id="178444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4064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9037">
      <w:pPr>
        <w:pStyle w:val="28"/>
      </w:pPr>
      <w:r>
        <w:drawing>
          <wp:inline distT="0" distB="0" distL="0" distR="0">
            <wp:extent cx="5731510" cy="2581910"/>
            <wp:effectExtent l="0" t="0" r="2540" b="8890"/>
            <wp:docPr id="59572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498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423">
      <w:pPr>
        <w:pStyle w:val="28"/>
      </w:pPr>
      <w:r>
        <w:drawing>
          <wp:inline distT="0" distB="0" distL="0" distR="0">
            <wp:extent cx="5731510" cy="2331720"/>
            <wp:effectExtent l="0" t="0" r="2540" b="0"/>
            <wp:docPr id="341653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315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6DD">
      <w:pPr>
        <w:pStyle w:val="28"/>
      </w:pPr>
      <w:r>
        <w:drawing>
          <wp:inline distT="0" distB="0" distL="0" distR="0">
            <wp:extent cx="5731510" cy="1836420"/>
            <wp:effectExtent l="0" t="0" r="2540" b="0"/>
            <wp:docPr id="3409782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8274" name="Picture 1" descr="A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7D3C">
      <w:pPr>
        <w:pStyle w:val="28"/>
      </w:pPr>
    </w:p>
    <w:p w14:paraId="017616EA">
      <w:pPr>
        <w:pStyle w:val="28"/>
      </w:pPr>
      <w:r>
        <w:t>Configure VPC flow logs and store the logs in S3 and CloudWatch.</w:t>
      </w:r>
    </w:p>
    <w:p w14:paraId="132299A3">
      <w:pPr>
        <w:pStyle w:val="28"/>
      </w:pPr>
    </w:p>
    <w:p w14:paraId="28489121">
      <w:pPr>
        <w:pStyle w:val="28"/>
        <w:rPr>
          <w:rFonts w:hint="default"/>
          <w:lang w:val="en-GB"/>
        </w:rPr>
      </w:pPr>
      <w:r>
        <w:rPr>
          <w:rFonts w:hint="default"/>
          <w:b/>
          <w:bCs/>
          <w:u w:val="single"/>
          <w:lang w:val="en-GB"/>
        </w:rPr>
        <w:t>S3</w:t>
      </w:r>
    </w:p>
    <w:p w14:paraId="78FA23F5">
      <w:pPr>
        <w:pStyle w:val="28"/>
        <w:rPr>
          <w:rFonts w:hint="default"/>
          <w:lang w:val="en-GB"/>
        </w:rPr>
      </w:pPr>
      <w:r>
        <w:rPr>
          <w:rFonts w:hint="default"/>
          <w:lang w:val="en-GB"/>
        </w:rPr>
        <w:t xml:space="preserve">    </w:t>
      </w:r>
      <w:r>
        <w:drawing>
          <wp:inline distT="0" distB="0" distL="114300" distR="114300">
            <wp:extent cx="5719445" cy="29527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t xml:space="preserve">                                                                                                  </w:t>
      </w:r>
    </w:p>
    <w:p w14:paraId="642E4CDF">
      <w:pPr>
        <w:pStyle w:val="28"/>
      </w:pPr>
      <w:r>
        <w:drawing>
          <wp:inline distT="0" distB="0" distL="114300" distR="114300">
            <wp:extent cx="5726430" cy="2498725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875" cy="2557780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34E7">
      <w:pPr>
        <w:pStyle w:val="28"/>
        <w:ind w:left="0" w:leftChars="0" w:firstLine="0" w:firstLineChars="0"/>
        <w:rPr>
          <w:rFonts w:hint="default"/>
          <w:lang w:val="en-GB"/>
        </w:rPr>
      </w:pPr>
    </w:p>
    <w:p w14:paraId="1B651B28">
      <w:pPr>
        <w:pStyle w:val="28"/>
      </w:pPr>
      <w:r>
        <w:drawing>
          <wp:inline distT="0" distB="0" distL="114300" distR="114300">
            <wp:extent cx="5727700" cy="1288415"/>
            <wp:effectExtent l="0" t="0" r="635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070225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186499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8C3">
      <w:pPr>
        <w:pStyle w:val="28"/>
      </w:pPr>
    </w:p>
    <w:p w14:paraId="6B62E170">
      <w:pPr>
        <w:pStyle w:val="28"/>
        <w:rPr>
          <w:rFonts w:hint="default"/>
          <w:b/>
          <w:bCs/>
          <w:u w:val="single"/>
          <w:lang w:val="en-GB"/>
        </w:rPr>
      </w:pPr>
      <w:r>
        <w:rPr>
          <w:rFonts w:hint="default"/>
          <w:b/>
          <w:bCs/>
          <w:u w:val="single"/>
          <w:lang w:val="en-GB"/>
        </w:rPr>
        <w:t>Cloudwatch</w:t>
      </w:r>
    </w:p>
    <w:p w14:paraId="7B2B3752">
      <w:pPr>
        <w:pStyle w:val="28"/>
      </w:pPr>
      <w:r>
        <w:drawing>
          <wp:inline distT="0" distB="0" distL="114300" distR="114300">
            <wp:extent cx="5723255" cy="2991485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6B2">
      <w:pPr>
        <w:pStyle w:val="28"/>
        <w:rPr>
          <w:rFonts w:hint="default"/>
          <w:lang w:val="en-GB"/>
        </w:rPr>
      </w:pPr>
      <w:r>
        <w:rPr>
          <w:rFonts w:hint="default"/>
          <w:lang w:val="en-GB"/>
        </w:rPr>
        <w:t>Write the destination log group name as you wish</w:t>
      </w:r>
    </w:p>
    <w:p w14:paraId="1B20D69A">
      <w:pPr>
        <w:pStyle w:val="28"/>
        <w:rPr>
          <w:rFonts w:hint="default"/>
          <w:lang w:val="en-GB"/>
        </w:rPr>
      </w:pPr>
      <w:r>
        <w:rPr>
          <w:rFonts w:hint="default"/>
          <w:lang w:val="en-GB"/>
        </w:rPr>
        <w:t>Then need to create a policy to have a service role.</w:t>
      </w:r>
    </w:p>
    <w:p w14:paraId="225F9BCF">
      <w:pPr>
        <w:pStyle w:val="28"/>
        <w:rPr>
          <w:rFonts w:hint="default"/>
          <w:lang w:val="en-GB"/>
        </w:rPr>
      </w:pPr>
      <w:r>
        <w:drawing>
          <wp:inline distT="0" distB="0" distL="114300" distR="114300">
            <wp:extent cx="5721985" cy="2106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t>then we need to search “vpc flowlogs to store in cloud watch log group”  in google, cope the script and paste it in here</w:t>
      </w:r>
    </w:p>
    <w:p w14:paraId="4BEA9C09">
      <w:pPr>
        <w:pStyle w:val="28"/>
      </w:pPr>
      <w:r>
        <w:drawing>
          <wp:inline distT="0" distB="0" distL="114300" distR="114300">
            <wp:extent cx="5728335" cy="2852420"/>
            <wp:effectExtent l="0" t="0" r="571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974090"/>
            <wp:effectExtent l="0" t="0" r="444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FE9B">
      <w:pPr>
        <w:pStyle w:val="28"/>
        <w:rPr>
          <w:rFonts w:hint="default"/>
          <w:lang w:val="en-GB"/>
        </w:rPr>
      </w:pPr>
      <w:r>
        <w:rPr>
          <w:rFonts w:hint="default"/>
          <w:lang w:val="en-GB"/>
        </w:rPr>
        <w:t>After creating a policy we can create a role based on this.</w:t>
      </w:r>
    </w:p>
    <w:p w14:paraId="69F6E653">
      <w:pPr>
        <w:pStyle w:val="28"/>
      </w:pPr>
      <w:r>
        <w:drawing>
          <wp:inline distT="0" distB="0" distL="114300" distR="114300">
            <wp:extent cx="5725160" cy="1264285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080" cy="2875915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4D01">
      <w:pPr>
        <w:pStyle w:val="28"/>
      </w:pPr>
      <w:r>
        <w:drawing>
          <wp:inline distT="0" distB="0" distL="114300" distR="114300">
            <wp:extent cx="5723890" cy="20764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E1CE">
      <w:pPr>
        <w:pStyle w:val="28"/>
      </w:pPr>
      <w:r>
        <w:drawing>
          <wp:inline distT="0" distB="0" distL="114300" distR="114300">
            <wp:extent cx="5726430" cy="499110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890" cy="1751330"/>
            <wp:effectExtent l="0" t="0" r="63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1383665"/>
            <wp:effectExtent l="0" t="0" r="381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1BFA">
      <w:pPr>
        <w:pStyle w:val="28"/>
      </w:pPr>
    </w:p>
    <w:p w14:paraId="55743222">
      <w:pPr>
        <w:pStyle w:val="28"/>
        <w:rPr>
          <w:rFonts w:hint="default"/>
          <w:lang w:val="en-GB"/>
        </w:rPr>
      </w:pPr>
      <w:r>
        <w:drawing>
          <wp:inline distT="0" distB="0" distL="114300" distR="114300">
            <wp:extent cx="5723890" cy="147828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GB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C238AE"/>
    <w:multiLevelType w:val="multilevel"/>
    <w:tmpl w:val="2CC238A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B07"/>
    <w:rsid w:val="00011EE8"/>
    <w:rsid w:val="0013327C"/>
    <w:rsid w:val="0026786B"/>
    <w:rsid w:val="002B65DE"/>
    <w:rsid w:val="002E4ED8"/>
    <w:rsid w:val="004252EE"/>
    <w:rsid w:val="007C3B07"/>
    <w:rsid w:val="00B7218C"/>
    <w:rsid w:val="00C62331"/>
    <w:rsid w:val="00D201EC"/>
    <w:rsid w:val="00DD1EFF"/>
    <w:rsid w:val="00DE04F7"/>
    <w:rsid w:val="00EA761E"/>
    <w:rsid w:val="7836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GB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92</Words>
  <Characters>525</Characters>
  <Lines>4</Lines>
  <Paragraphs>1</Paragraphs>
  <TotalTime>61</TotalTime>
  <ScaleCrop>false</ScaleCrop>
  <LinksUpToDate>false</LinksUpToDate>
  <CharactersWithSpaces>616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2026-02-17T09:02:00Z</dcterms:created>
  <dc:creator>haseeb ahmed</dc:creator>
  <cp:lastModifiedBy>Haseeb Ahmed</cp:lastModifiedBy>
  <dcterms:modified xsi:type="dcterms:W3CDTF">2026-02-18T10:21:29Z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2057-12.2.0.23196</vt:lpwstr>
  </property>
  <property fmtid="{D5CDD505-2E9C-101B-9397-08002B2CF9AE}" pid="3" name="ICV">
    <vt:lpwstr>3D12FD685585461A9E2AAC62896175BB_12</vt:lpwstr>
  </property>
</Properties>
</file>